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803" w:firstLineChars="200"/>
        <w:jc w:val="center"/>
        <w:textAlignment w:val="baseline"/>
        <w:rPr>
          <w:rFonts w:hint="eastAsia" w:ascii="仿宋_GB2312" w:hAnsi="仿宋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" w:eastAsia="仿宋_GB2312"/>
          <w:b/>
          <w:bCs/>
          <w:sz w:val="40"/>
          <w:szCs w:val="40"/>
        </w:rPr>
        <w:t>专项名称及经费表</w:t>
      </w:r>
    </w:p>
    <w:bookmarkEnd w:id="0"/>
    <w:p>
      <w:pPr>
        <w:ind w:firstLine="803" w:firstLineChars="200"/>
        <w:jc w:val="center"/>
        <w:textAlignment w:val="baseline"/>
        <w:rPr>
          <w:rFonts w:hint="eastAsia" w:ascii="仿宋_GB2312" w:hAnsi="仿宋" w:eastAsia="仿宋_GB2312"/>
          <w:b/>
          <w:bCs/>
          <w:sz w:val="40"/>
          <w:szCs w:val="40"/>
        </w:rPr>
      </w:pPr>
    </w:p>
    <w:tbl>
      <w:tblPr>
        <w:tblStyle w:val="4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26"/>
        <w:gridCol w:w="2499"/>
        <w:gridCol w:w="1534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科目编码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项目名称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项目金额（万元）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2070204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闽安楼陈列展览项目专项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19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2070108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文化特色古街演艺台专项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15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2070204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东岐码头遗址公园专项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100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2070299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区县级非遗展示馆（含马尾特色文化展）专项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300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5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非遗传承示范校园专项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6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有地方特色的乡村非遗传习所专项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30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合计</w:t>
            </w:r>
          </w:p>
        </w:tc>
        <w:tc>
          <w:tcPr>
            <w:tcW w:w="6493" w:type="dxa"/>
            <w:gridSpan w:val="3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肆佰陆拾柒万元整（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¥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4670000.00）</w:t>
            </w:r>
          </w:p>
        </w:tc>
      </w:tr>
    </w:tbl>
    <w:p>
      <w:pP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1"/>
      <w:lvlJc w:val="left"/>
      <w:rPr>
        <w:rFonts w:ascii="CG Times" w:hAnsi="CG Times" w:cs="Times New Roman"/>
        <w:b/>
        <w:i w:val="0"/>
        <w:sz w:val="28"/>
      </w:rPr>
    </w:lvl>
    <w:lvl w:ilvl="2" w:tentative="0">
      <w:start w:val="1"/>
      <w:numFmt w:val="decimal"/>
      <w:suff w:val="nothing"/>
      <w:lvlText w:val="%1"/>
      <w:lvlJc w:val="left"/>
      <w:rPr>
        <w:rFonts w:ascii="宋体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"/>
      <w:lvlJc w:val="left"/>
      <w:rPr>
        <w:rFonts w:cs="Times New Roman"/>
      </w:rPr>
    </w:lvl>
    <w:lvl w:ilvl="4" w:tentative="0">
      <w:start w:val="1"/>
      <w:numFmt w:val="decimal"/>
      <w:suff w:val="nothing"/>
      <w:lvlText w:val=""/>
      <w:lvlJc w:val="left"/>
      <w:rPr>
        <w:rFonts w:cs="Times New Roman"/>
      </w:rPr>
    </w:lvl>
    <w:lvl w:ilvl="5" w:tentative="0">
      <w:start w:val="1"/>
      <w:numFmt w:val="decimal"/>
      <w:suff w:val="nothing"/>
      <w:lvlText w:val=""/>
      <w:lvlJc w:val="left"/>
      <w:rPr>
        <w:rFonts w:cs="Times New Roman"/>
      </w:rPr>
    </w:lvl>
    <w:lvl w:ilvl="6" w:tentative="0">
      <w:start w:val="1"/>
      <w:numFmt w:val="decimal"/>
      <w:suff w:val="nothing"/>
      <w:lvlText w:val=""/>
      <w:lvlJc w:val="left"/>
      <w:rPr>
        <w:rFonts w:cs="Times New Roman"/>
      </w:rPr>
    </w:lvl>
    <w:lvl w:ilvl="7" w:tentative="0">
      <w:start w:val="1"/>
      <w:numFmt w:val="decimal"/>
      <w:suff w:val="nothing"/>
      <w:lvlText w:val=""/>
      <w:lvlJc w:val="left"/>
      <w:rPr>
        <w:rFonts w:cs="Times New Roman"/>
      </w:rPr>
    </w:lvl>
    <w:lvl w:ilvl="8" w:tentative="0">
      <w:start w:val="1"/>
      <w:numFmt w:val="decimal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5514"/>
    <w:rsid w:val="106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widowControl/>
      <w:numPr>
        <w:ilvl w:val="1"/>
        <w:numId w:val="1"/>
      </w:numPr>
      <w:spacing w:before="260" w:after="260" w:line="413" w:lineRule="auto"/>
      <w:jc w:val="center"/>
      <w:textAlignment w:val="baseline"/>
    </w:pPr>
    <w:rPr>
      <w:rFonts w:ascii="CG Times" w:hAnsi="CG Times"/>
      <w:b/>
      <w:sz w:val="3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2021-05-10T02:54:00Z</dcterms:created>
  <dc:creator>桢桢桢桢贰</dc:creator>
  <cp:lastModifiedBy>桢桢桢桢贰</cp:lastModifiedBy>
  <dcterms:modified xsi:type="dcterms:W3CDTF">2021-05-10T03:29:19Z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4CDC718C051C4B23B760BBB5CCF7CE6F</vt:lpwstr>
  </property>
</Properties>
</file>